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5FC8B" w14:textId="77777777" w:rsidR="00B51816" w:rsidRDefault="00B51816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CFACE1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05706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0912-7LEK-B</w:t>
      </w:r>
      <w:r w:rsidR="00057067" w:rsidRPr="0005706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-Mbm</w:t>
      </w:r>
    </w:p>
    <w:p w14:paraId="43134346" w14:textId="0BD71FE3" w:rsidR="004501ED" w:rsidRPr="00341AC4" w:rsidRDefault="004838B3" w:rsidP="00B92902">
      <w:pPr>
        <w:pStyle w:val="Nagwek3"/>
        <w:spacing w:line="276" w:lineRule="auto"/>
        <w:ind w:left="425" w:firstLine="1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05706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057067" w:rsidRPr="00057067">
        <w:rPr>
          <w:rFonts w:asciiTheme="minorHAnsi" w:hAnsiTheme="minorHAnsi" w:cstheme="minorHAnsi"/>
          <w:b/>
          <w:bCs/>
          <w:color w:val="000000" w:themeColor="text1"/>
        </w:rPr>
        <w:t>Metodologia badań naukowych z elementami biostatystyki w medycynie</w:t>
      </w:r>
    </w:p>
    <w:p w14:paraId="274BA5FF" w14:textId="5E59E891" w:rsidR="004838B3" w:rsidRPr="00341AC4" w:rsidRDefault="004838B3" w:rsidP="00B92902">
      <w:pPr>
        <w:pStyle w:val="Styl1"/>
        <w:spacing w:line="276" w:lineRule="auto"/>
        <w:ind w:left="425" w:firstLine="1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057067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057067" w:rsidRPr="00057067">
        <w:rPr>
          <w:b/>
          <w:bCs/>
          <w:i w:val="0"/>
          <w:iCs/>
          <w:color w:val="000000" w:themeColor="text1"/>
        </w:rPr>
        <w:t>Methodology</w:t>
      </w:r>
      <w:proofErr w:type="spellEnd"/>
      <w:r w:rsidR="00057067" w:rsidRPr="00057067">
        <w:rPr>
          <w:b/>
          <w:bCs/>
          <w:i w:val="0"/>
          <w:iCs/>
          <w:color w:val="000000" w:themeColor="text1"/>
        </w:rPr>
        <w:t xml:space="preserve"> of </w:t>
      </w:r>
      <w:proofErr w:type="spellStart"/>
      <w:r w:rsidR="00057067" w:rsidRPr="00057067">
        <w:rPr>
          <w:b/>
          <w:bCs/>
          <w:i w:val="0"/>
          <w:iCs/>
          <w:color w:val="000000" w:themeColor="text1"/>
        </w:rPr>
        <w:t>scientific</w:t>
      </w:r>
      <w:proofErr w:type="spellEnd"/>
      <w:r w:rsidR="00057067" w:rsidRPr="00057067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057067" w:rsidRPr="00057067">
        <w:rPr>
          <w:b/>
          <w:bCs/>
          <w:i w:val="0"/>
          <w:iCs/>
          <w:color w:val="000000" w:themeColor="text1"/>
        </w:rPr>
        <w:t>researchwith</w:t>
      </w:r>
      <w:proofErr w:type="spellEnd"/>
      <w:r w:rsidR="00057067" w:rsidRPr="00057067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057067" w:rsidRPr="00057067">
        <w:rPr>
          <w:b/>
          <w:bCs/>
          <w:i w:val="0"/>
          <w:iCs/>
          <w:color w:val="000000" w:themeColor="text1"/>
        </w:rPr>
        <w:t>elements</w:t>
      </w:r>
      <w:proofErr w:type="spellEnd"/>
      <w:r w:rsidR="00057067" w:rsidRPr="00057067">
        <w:rPr>
          <w:b/>
          <w:bCs/>
          <w:i w:val="0"/>
          <w:iCs/>
          <w:color w:val="000000" w:themeColor="text1"/>
        </w:rPr>
        <w:t xml:space="preserve"> of </w:t>
      </w:r>
      <w:proofErr w:type="spellStart"/>
      <w:r w:rsidR="00057067" w:rsidRPr="00057067">
        <w:rPr>
          <w:b/>
          <w:bCs/>
          <w:i w:val="0"/>
          <w:iCs/>
          <w:color w:val="000000" w:themeColor="text1"/>
        </w:rPr>
        <w:t>biostatistics</w:t>
      </w:r>
      <w:proofErr w:type="spellEnd"/>
      <w:r w:rsidR="00057067" w:rsidRPr="00057067">
        <w:rPr>
          <w:b/>
          <w:bCs/>
          <w:i w:val="0"/>
          <w:iCs/>
          <w:color w:val="000000" w:themeColor="text1"/>
        </w:rPr>
        <w:t xml:space="preserve"> in </w:t>
      </w:r>
      <w:proofErr w:type="spellStart"/>
      <w:r w:rsidR="00057067" w:rsidRPr="00057067">
        <w:rPr>
          <w:b/>
          <w:bCs/>
          <w:i w:val="0"/>
          <w:iCs/>
          <w:color w:val="000000" w:themeColor="text1"/>
        </w:rPr>
        <w:t>medicine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30B8A96" w:rsidR="000746C5" w:rsidRPr="00FD5960" w:rsidRDefault="00FD5960" w:rsidP="0005706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</w:t>
            </w:r>
            <w:r w:rsidR="00057067" w:rsidRPr="00FD596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ekarski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283416B" w:rsidR="000746C5" w:rsidRPr="00341AC4" w:rsidRDefault="00057067" w:rsidP="0005706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</w:t>
            </w: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tacjonarne/niestacjonarne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C266756" w:rsidR="00AB3480" w:rsidRPr="00341AC4" w:rsidRDefault="00057067" w:rsidP="0005706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</w:t>
            </w: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ednolite studia magisterskie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30F8B581" w:rsidR="000746C5" w:rsidRPr="00341AC4" w:rsidRDefault="00057067" w:rsidP="0005706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2F42867D" w:rsidR="000746C5" w:rsidRPr="00341AC4" w:rsidRDefault="00057067" w:rsidP="0005706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rof. dr hab. Grażyna Nowak –Starz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6AF867D" w:rsidR="001373A5" w:rsidRPr="00341AC4" w:rsidRDefault="00057067" w:rsidP="00057067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grazyna.nowak-starz@ujk.edu.pl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BE9BE20" w:rsidR="000746C5" w:rsidRPr="00341AC4" w:rsidRDefault="0005706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BD47547" w:rsidR="000746C5" w:rsidRPr="00341AC4" w:rsidRDefault="0005706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F8316EB" w:rsidR="000746C5" w:rsidRPr="00341AC4" w:rsidRDefault="00057067" w:rsidP="0030731B">
            <w:pPr>
              <w:pStyle w:val="TableParagraph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Wykład, wykład e-learning, ćwiczenia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BBAC463" w:rsidR="000746C5" w:rsidRPr="00341AC4" w:rsidRDefault="00057067" w:rsidP="0030731B">
            <w:pPr>
              <w:pStyle w:val="TableParagraph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w pomieszczeniu dydaktycznym Collegium Medicum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BD5CBD4" w:rsidR="000746C5" w:rsidRPr="00341AC4" w:rsidRDefault="00B80226" w:rsidP="00F724EB">
            <w:pPr>
              <w:pStyle w:val="TableParagraph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Wykład, ćwiczenia - </w:t>
            </w:r>
            <w:r w:rsidR="00057067"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(prezentacja przygotowanego materiału w formie multimedialnej)</w:t>
            </w:r>
            <w:r w:rsidR="00057067"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wykład e-learning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 w:rsidR="00057067"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zaliczenie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(prezentacja multimedialna)</w:t>
            </w:r>
            <w:r w:rsidR="00F724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="00F724EB" w:rsidRPr="00F724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 są </w:t>
            </w:r>
            <w:r w:rsidR="00F724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obowiązkowe zgodnie z rozdz.</w:t>
            </w:r>
            <w:r w:rsidR="00F724EB" w:rsidRPr="00F724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III, §7,</w:t>
            </w:r>
            <w:r w:rsidR="005344E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ust.3, pkt.</w:t>
            </w:r>
            <w:bookmarkStart w:id="1" w:name="_GoBack"/>
            <w:bookmarkEnd w:id="1"/>
            <w:r w:rsidR="00F724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 Regulaminu Studiów UJK.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42CA18AD" w14:textId="77777777" w:rsidR="00057067" w:rsidRPr="00057067" w:rsidRDefault="00057067" w:rsidP="0030731B">
            <w:pPr>
              <w:pStyle w:val="TableParagraph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wykład problemowy, wykład konwersatoryjny</w:t>
            </w:r>
          </w:p>
          <w:p w14:paraId="5E21874D" w14:textId="77777777" w:rsidR="00057067" w:rsidRPr="00057067" w:rsidRDefault="00057067" w:rsidP="0030731B">
            <w:pPr>
              <w:pStyle w:val="TableParagraph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e-learning: praca ze źródłem drukowanym</w:t>
            </w:r>
          </w:p>
          <w:p w14:paraId="6AE867CE" w14:textId="475088BD" w:rsidR="00402BCD" w:rsidRPr="00341AC4" w:rsidRDefault="00057067" w:rsidP="0030731B">
            <w:pPr>
              <w:pStyle w:val="TableParagraph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ćwiczenia praktyczne, dyskusja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C0D35FD" w14:textId="6D8894AB" w:rsidR="001D21FC" w:rsidRDefault="00057067" w:rsidP="0030731B">
            <w:pPr>
              <w:pStyle w:val="TableParagraph"/>
              <w:ind w:left="425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</w:t>
            </w: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</w:r>
            <w:r w:rsidR="001D21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Pająk A, </w:t>
            </w:r>
            <w:proofErr w:type="spellStart"/>
            <w:r w:rsidR="001D21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Kozela</w:t>
            </w:r>
            <w:proofErr w:type="spellEnd"/>
            <w:r w:rsidR="001D21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M, </w:t>
            </w:r>
            <w:proofErr w:type="spellStart"/>
            <w:r w:rsidR="001D21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Stepaniak</w:t>
            </w:r>
            <w:proofErr w:type="spellEnd"/>
            <w:r w:rsidR="001D21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U. I</w:t>
            </w:r>
            <w:r w:rsidR="001D21FC" w:rsidRPr="001D21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lościowe badania </w:t>
            </w:r>
            <w:r w:rsidR="001D21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naukowe w medycynie i naukach o zdrowiu, Medycyna praktyczna 2023.</w:t>
            </w:r>
          </w:p>
          <w:p w14:paraId="6F79FD8D" w14:textId="769E5422" w:rsidR="001D21FC" w:rsidRPr="001D21FC" w:rsidRDefault="00057067" w:rsidP="001D21FC">
            <w:pPr>
              <w:pStyle w:val="TableParagraph"/>
              <w:ind w:left="425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</w:t>
            </w: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</w:r>
            <w:r w:rsidR="001D21FC"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Wiraszka G, Stępień R, Kozieł D, </w:t>
            </w:r>
            <w:proofErr w:type="spellStart"/>
            <w:r w:rsidR="001D21FC"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Naszydłowska</w:t>
            </w:r>
            <w:proofErr w:type="spellEnd"/>
            <w:r w:rsidR="001D21FC"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E. Naukowa informacja medyczna. Podstawa badań i praktyki pielęgniarskiej opartej na dowodach. Wyd. UJK, Kielce 2023.</w:t>
            </w:r>
          </w:p>
          <w:p w14:paraId="21539079" w14:textId="21890BED" w:rsidR="00566B57" w:rsidRPr="00341AC4" w:rsidRDefault="00057067" w:rsidP="0030731B">
            <w:pPr>
              <w:pStyle w:val="TableParagraph"/>
              <w:ind w:left="425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</w:t>
            </w:r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 xml:space="preserve">Antologia etyki badań naukowych Tom 1. Badania oparte na danych dotyczących zdrowia. Red. Włodzimierz </w:t>
            </w:r>
            <w:proofErr w:type="spellStart"/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Galewicz</w:t>
            </w:r>
            <w:proofErr w:type="spellEnd"/>
            <w:r w:rsidRPr="000570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Wyd. UJ, Kraków 2024.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5AA52A6" w14:textId="7226B48B" w:rsidR="006940FB" w:rsidRPr="006940FB" w:rsidRDefault="006940FB" w:rsidP="0030731B">
            <w:pPr>
              <w:pStyle w:val="TableParagraph"/>
              <w:ind w:left="425" w:right="183" w:hanging="319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</w:t>
            </w:r>
            <w:r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</w:r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Narodowa Komisja Ochrony Osób Uczestniczących w Badaniach Biomedycznych i Behawioralnych (USA). Raport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belmoncki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: Etyczne zasady i wytyczne dotyczące badań z udziałem ludzi. Tłum. Wł.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Galewicz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67CFC694" w14:textId="51E93F11" w:rsidR="0030731B" w:rsidRDefault="006940FB" w:rsidP="0030731B">
            <w:pPr>
              <w:pStyle w:val="TableParagraph"/>
              <w:ind w:left="425" w:right="183" w:hanging="319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</w:t>
            </w:r>
            <w:r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</w:r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International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Ethical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Guidelines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for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Health-related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Research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Involving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Humans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Prepared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by the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Council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for International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Organizations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of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Medical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Sciences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(CIOMS) in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collaboration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with the World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Health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Organization (WHO).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Council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for International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Organizations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of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Medical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Sciences</w:t>
            </w:r>
            <w:proofErr w:type="spellEnd"/>
            <w:r w:rsidR="00325BBE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(CIOMS), Genewa 2016</w:t>
            </w:r>
          </w:p>
          <w:p w14:paraId="02319A07" w14:textId="4D31F638" w:rsidR="006940FB" w:rsidRPr="006940FB" w:rsidRDefault="0030731B" w:rsidP="0030731B">
            <w:pPr>
              <w:pStyle w:val="TableParagraph"/>
              <w:ind w:left="425" w:right="183" w:hanging="319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    </w:t>
            </w:r>
            <w:r w:rsidR="006940FB"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https://nil.org.pl/uploaded_files/art_1585733514_raport-z-belmont-etyczne-zasady-i-wytyczne-dotyczace-badan.pdf</w:t>
            </w:r>
          </w:p>
          <w:p w14:paraId="7456B6D4" w14:textId="43EEAB5A" w:rsidR="00566B57" w:rsidRPr="00341AC4" w:rsidRDefault="006940FB" w:rsidP="0030731B">
            <w:pPr>
              <w:pStyle w:val="TableParagraph"/>
              <w:ind w:left="425" w:right="183" w:hanging="319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3)</w:t>
            </w:r>
            <w:r w:rsidRPr="006940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ab/>
              <w:t xml:space="preserve"> Czasopisma i bazy medyczne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Default="003E0703" w:rsidP="0030731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6306700" w14:textId="19751B07" w:rsidR="006940FB" w:rsidRPr="00341AC4" w:rsidRDefault="006940FB" w:rsidP="00822518">
      <w:pPr>
        <w:pStyle w:val="TableParagraph"/>
        <w:spacing w:before="120" w:after="120"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</w:p>
    <w:p w14:paraId="70C4C09E" w14:textId="4B4F6B5F" w:rsidR="003E0703" w:rsidRPr="00341AC4" w:rsidRDefault="003E0703" w:rsidP="00822518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6940F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6940FB" w:rsidRPr="006940F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Poznanie zasad strategii praktyki klinicznej </w:t>
      </w:r>
      <w:r w:rsidR="00D2219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opartej na dowodach naukowych i </w:t>
      </w:r>
      <w:r w:rsidR="006940FB" w:rsidRPr="006940F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wykorzystywania wyników badań w praktyce medycznej</w:t>
      </w:r>
      <w:r w:rsidR="005662C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471E5D6B" w14:textId="21413105" w:rsidR="003E0703" w:rsidRDefault="003E0703" w:rsidP="00822518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6940F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6940FB" w:rsidRPr="006940F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świadomości znaczenia badań i doniesień naukowych  w podejmowaniu decyzji klinicznych i profesjonalizmie medycznym</w:t>
      </w:r>
      <w:r w:rsidR="005662C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1071911D" w14:textId="773A96DD" w:rsidR="006940FB" w:rsidRDefault="006940FB" w:rsidP="00822518">
      <w:pPr>
        <w:pStyle w:val="TableParagraph"/>
        <w:spacing w:before="120" w:after="120"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 e-learning</w:t>
      </w:r>
    </w:p>
    <w:p w14:paraId="250F2B86" w14:textId="5D0254F9" w:rsidR="003E0703" w:rsidRDefault="006940FB" w:rsidP="00822518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6940F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do krytycznej analizy badań i doniesień naukowych</w:t>
      </w:r>
      <w:r w:rsidR="005662C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61EC5375" w14:textId="4446BB51" w:rsidR="006940FB" w:rsidRDefault="006940FB" w:rsidP="00822518">
      <w:pPr>
        <w:pStyle w:val="TableParagraph"/>
        <w:spacing w:before="120" w:after="120"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688CEC56" w14:textId="3D82AB39" w:rsidR="006940FB" w:rsidRDefault="006940FB" w:rsidP="00822518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6940F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Utrwalenie umiejętności różnicowania pojęć i terminologii</w:t>
      </w:r>
      <w:r w:rsidR="005662C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716225E1" w14:textId="58EF9095" w:rsidR="006940FB" w:rsidRDefault="006940FB" w:rsidP="00822518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Pr="006940F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Praktyczne stosowanie metody analizy statystycznej</w:t>
      </w:r>
      <w:r w:rsidR="005662C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7B4C23D6" w14:textId="798A8D06" w:rsidR="006940FB" w:rsidRPr="00341AC4" w:rsidRDefault="006940FB" w:rsidP="00822518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6940F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Uszczegółowienie wyników badań</w:t>
      </w:r>
      <w:r w:rsidR="005662C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67708B6E" w14:textId="17C856B3" w:rsidR="003E0703" w:rsidRPr="00341AC4" w:rsidRDefault="003E0703" w:rsidP="00822518">
      <w:pPr>
        <w:pStyle w:val="TableParagraph"/>
        <w:numPr>
          <w:ilvl w:val="1"/>
          <w:numId w:val="10"/>
        </w:numPr>
        <w:snapToGrid w:val="0"/>
        <w:spacing w:before="120"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822518">
      <w:pPr>
        <w:pStyle w:val="TableParagraph"/>
        <w:spacing w:before="120" w:after="120"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589CA52" w14:textId="50858BD0" w:rsidR="003E0703" w:rsidRPr="00341AC4" w:rsidRDefault="005662CA" w:rsidP="0030731B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Metodologia jako nauka –</w:t>
      </w:r>
      <w:r w:rsidR="003073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wyjaśnienie pojęć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1FE5127" w14:textId="7147B853" w:rsidR="00EA7C7B" w:rsidRDefault="005662CA" w:rsidP="0030731B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Rodzaje badań naukowych i ich  zastosowanie  w medycynie. Badania jakościowe i ilościowe.</w:t>
      </w:r>
    </w:p>
    <w:p w14:paraId="2C61AC50" w14:textId="6BE2B0B0" w:rsidR="005662CA" w:rsidRDefault="005662CA" w:rsidP="0030731B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Pomiar w badaniach naukowych. Dobór próby do badań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ACE3DBD" w14:textId="72A14A11" w:rsidR="005662CA" w:rsidRDefault="005662CA" w:rsidP="0030731B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Ochrona praw autorskich i zasady etyczne w badaniach naukowych w medycynie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2C48A9A" w14:textId="30A37160" w:rsidR="005662CA" w:rsidRDefault="005662CA" w:rsidP="0030731B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Rodzaje prac naukowych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5B92ECA" w14:textId="09414BD1" w:rsidR="005662CA" w:rsidRPr="00341AC4" w:rsidRDefault="005662CA" w:rsidP="0030731B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Zasady przygotowania opracowania naukowego w zakresie medycyny oraz badań oceniających system opieki zdrowotnej i potrzeby zdrowotne społeczeństwa  - struktura pracy naukowej, język w pracy, prezentacja wyników, redakcyjne opracowanie – analiza obowiązujących wytycznych, prac dyplomowych, doktorskich, habilitacyjnych i publikacji naukowych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92053C5" w14:textId="2E51936D" w:rsidR="003E0703" w:rsidRPr="00341AC4" w:rsidRDefault="0030731B" w:rsidP="0030731B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</w:t>
      </w:r>
      <w:r w:rsidR="003E0703"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0FC57210" w14:textId="29063F88" w:rsidR="00EA7C7B" w:rsidRPr="005662CA" w:rsidRDefault="005662CA" w:rsidP="0030731B">
      <w:pPr>
        <w:pStyle w:val="TableParagraph"/>
        <w:numPr>
          <w:ilvl w:val="0"/>
          <w:numId w:val="13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Zastosowanie badań naukowych w praktyce medycznej – </w:t>
      </w:r>
      <w:proofErr w:type="spellStart"/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Evidence-based</w:t>
      </w:r>
      <w:proofErr w:type="spellEnd"/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medicine</w:t>
      </w:r>
      <w:proofErr w:type="spellEnd"/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(EBM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).</w:t>
      </w:r>
    </w:p>
    <w:p w14:paraId="4EC358EB" w14:textId="77777777" w:rsidR="006D764F" w:rsidRPr="00341AC4" w:rsidRDefault="006D764F" w:rsidP="00822518">
      <w:pPr>
        <w:pStyle w:val="TableParagraph"/>
        <w:spacing w:before="120" w:after="120"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751BFFE7" w:rsidR="006D764F" w:rsidRPr="00341AC4" w:rsidRDefault="005662CA" w:rsidP="0030731B">
      <w:pPr>
        <w:pStyle w:val="TableParagraph"/>
        <w:numPr>
          <w:ilvl w:val="0"/>
          <w:numId w:val="14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Koncepcja naukowego badania empirycznego - etapy postępowania badawczego. Źródła poznania naukowego oraz zasady doboru i prezentacji piśmiennictwa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7631787" w14:textId="4E35367B" w:rsidR="006D764F" w:rsidRDefault="005662CA" w:rsidP="0030731B">
      <w:pPr>
        <w:pStyle w:val="TableParagraph"/>
        <w:numPr>
          <w:ilvl w:val="0"/>
          <w:numId w:val="14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Cele i problemy badawcze, zmienne i wskaźniki zmiennych, hipotezy badawcze – definiowanie pojęć, formułowanie założeń pracy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9623CA9" w14:textId="6A77E65F" w:rsidR="005662CA" w:rsidRPr="00341AC4" w:rsidRDefault="005662CA" w:rsidP="0030731B">
      <w:pPr>
        <w:pStyle w:val="TableParagraph"/>
        <w:numPr>
          <w:ilvl w:val="0"/>
          <w:numId w:val="14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Gromadzenie materiału badawczego – metody, techniki i narzędzia badawcze - zastosowanie narzędzi pomiarowych (</w:t>
      </w:r>
      <w:proofErr w:type="spellStart"/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skal</w:t>
      </w:r>
      <w:proofErr w:type="spellEnd"/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) w badaniach medycznych, zasady przygotowania kwestionariusza ankiety. Dobór próby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EDCCB72" w14:textId="14CDB49D" w:rsidR="00EA7C7B" w:rsidRDefault="005662CA" w:rsidP="0030731B">
      <w:pPr>
        <w:pStyle w:val="TableParagraph"/>
        <w:numPr>
          <w:ilvl w:val="0"/>
          <w:numId w:val="14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Przeprowadzanie badań i uporządkowanie  materiału badawczego, zasady przygotowania bazy danych, statystycznego opracowania zebranego materiału i wnioskowania naukowego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ABB42A3" w14:textId="5A691766" w:rsidR="0030731B" w:rsidRPr="00F724EB" w:rsidRDefault="005662CA" w:rsidP="00F724EB">
      <w:pPr>
        <w:pStyle w:val="TableParagraph"/>
        <w:numPr>
          <w:ilvl w:val="0"/>
          <w:numId w:val="14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Zasady przygotowania publikacji naukowej w czasopiśmie medycznym – analiza medycznych publikacji naukowych oraz wytycznych do przygotowania pub</w:t>
      </w:r>
      <w:r w:rsidR="00D22197">
        <w:rPr>
          <w:rFonts w:asciiTheme="minorHAnsi" w:hAnsiTheme="minorHAnsi" w:cstheme="minorHAnsi"/>
          <w:color w:val="000000" w:themeColor="text1"/>
          <w:sz w:val="24"/>
          <w:szCs w:val="24"/>
        </w:rPr>
        <w:t>likacji w czasopismach polsko i </w:t>
      </w:r>
      <w:r w:rsidRPr="005662CA">
        <w:rPr>
          <w:rFonts w:asciiTheme="minorHAnsi" w:hAnsiTheme="minorHAnsi" w:cstheme="minorHAnsi"/>
          <w:color w:val="000000" w:themeColor="text1"/>
          <w:sz w:val="24"/>
          <w:szCs w:val="24"/>
        </w:rPr>
        <w:t>anglojęzycznych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2CBFC3B" w14:textId="113AE04A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7049"/>
        <w:gridCol w:w="1550"/>
      </w:tblGrid>
      <w:tr w:rsidR="00341AC4" w:rsidRPr="00341AC4" w14:paraId="5B4E655B" w14:textId="77777777" w:rsidTr="00B80226">
        <w:trPr>
          <w:trHeight w:val="699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30731B">
            <w:pPr>
              <w:pStyle w:val="TableParagraph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7049" w:type="dxa"/>
            <w:vAlign w:val="center"/>
          </w:tcPr>
          <w:p w14:paraId="74FEA958" w14:textId="781028EC" w:rsidR="00A713B4" w:rsidRPr="00341AC4" w:rsidRDefault="00A713B4" w:rsidP="0030731B">
            <w:pPr>
              <w:pStyle w:val="TableParagraph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550" w:type="dxa"/>
            <w:vAlign w:val="center"/>
          </w:tcPr>
          <w:p w14:paraId="68B39CA9" w14:textId="77777777" w:rsidR="00A713B4" w:rsidRPr="00B80226" w:rsidRDefault="00A713B4" w:rsidP="0030731B">
            <w:pPr>
              <w:pStyle w:val="TableParagraph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6"/>
                <w:szCs w:val="16"/>
              </w:rPr>
            </w:pPr>
            <w:r w:rsidRPr="00B80226">
              <w:rPr>
                <w:rFonts w:asciiTheme="minorHAnsi" w:hAnsiTheme="minorHAnsi" w:cstheme="minorHAnsi"/>
                <w:b/>
                <w:iCs/>
                <w:color w:val="000000" w:themeColor="text1"/>
                <w:sz w:val="16"/>
                <w:szCs w:val="16"/>
              </w:rPr>
              <w:t>Odniesienie do</w:t>
            </w:r>
          </w:p>
          <w:p w14:paraId="4D8DFDCC" w14:textId="77777777" w:rsidR="00A713B4" w:rsidRPr="00341AC4" w:rsidRDefault="00A713B4" w:rsidP="00B80226">
            <w:pPr>
              <w:pStyle w:val="TableParagraph"/>
              <w:ind w:left="-168" w:firstLine="14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80226">
              <w:rPr>
                <w:rFonts w:asciiTheme="minorHAnsi" w:hAnsiTheme="minorHAnsi" w:cstheme="minorHAnsi"/>
                <w:b/>
                <w:iCs/>
                <w:color w:val="000000" w:themeColor="text1"/>
                <w:sz w:val="16"/>
                <w:szCs w:val="16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30731B">
      <w:pPr>
        <w:pStyle w:val="Tekstpodstawowy"/>
        <w:snapToGrid w:val="0"/>
        <w:spacing w:before="60" w:after="60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7063"/>
        <w:gridCol w:w="1540"/>
      </w:tblGrid>
      <w:tr w:rsidR="00E136C1" w:rsidRPr="00341AC4" w14:paraId="4B1E1EAC" w14:textId="77777777" w:rsidTr="00B8022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E136C1" w:rsidRPr="00341AC4" w:rsidRDefault="00E136C1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7063" w:type="dxa"/>
          </w:tcPr>
          <w:p w14:paraId="1C4830B9" w14:textId="41311EBC" w:rsidR="00E136C1" w:rsidRPr="00341AC4" w:rsidRDefault="00E136C1" w:rsidP="000B541B">
            <w:pPr>
              <w:pStyle w:val="TableParagraph"/>
              <w:ind w:left="141" w:right="11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prowadzenia badań naukowych, obserwacyjnych i doświadczalnych oraz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badań in vitro służących rozwojowi medycyny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81EAEC" w14:textId="3FE4B01A" w:rsidR="00E136C1" w:rsidRPr="00227EED" w:rsidRDefault="00E136C1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B.W29</w:t>
            </w:r>
          </w:p>
        </w:tc>
      </w:tr>
      <w:tr w:rsidR="00E136C1" w:rsidRPr="00341AC4" w14:paraId="157D6F3E" w14:textId="77777777" w:rsidTr="00B8022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0BC4324" w:rsidR="00E136C1" w:rsidRPr="00341AC4" w:rsidRDefault="00E136C1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7063" w:type="dxa"/>
          </w:tcPr>
          <w:p w14:paraId="4FFFC98B" w14:textId="67647C2C" w:rsidR="00E136C1" w:rsidRPr="00341AC4" w:rsidRDefault="00E136C1" w:rsidP="000B541B">
            <w:pPr>
              <w:pStyle w:val="TableParagraph"/>
              <w:ind w:left="141" w:right="11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Rozumie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 medycyny opartej na dowodach;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E3BAAE" w14:textId="43449F53" w:rsidR="00E136C1" w:rsidRPr="00227EED" w:rsidRDefault="00E136C1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D.W23</w:t>
            </w:r>
          </w:p>
        </w:tc>
      </w:tr>
      <w:tr w:rsidR="00E136C1" w:rsidRPr="00341AC4" w14:paraId="3BD0031A" w14:textId="77777777" w:rsidTr="00B8022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FEE4140" w14:textId="2AC0FFD5" w:rsidR="00E136C1" w:rsidRPr="00341AC4" w:rsidRDefault="00E136C1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7063" w:type="dxa"/>
          </w:tcPr>
          <w:p w14:paraId="1249EB07" w14:textId="682007B0" w:rsidR="00E136C1" w:rsidRPr="00341AC4" w:rsidRDefault="00E136C1" w:rsidP="000B541B">
            <w:pPr>
              <w:pStyle w:val="TableParagraph"/>
              <w:ind w:left="141" w:right="118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Umie wymienić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przyczyny, objawy, zasady diagnozowania i postępowania terapeutycznego w najczęstszych choroba</w:t>
            </w:r>
            <w:r w:rsidR="000B54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 i specyficznych problemach w 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praktyce lekarza rodzinnego;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A168D" w14:textId="3AA110BD" w:rsidR="00E136C1" w:rsidRPr="00227EED" w:rsidRDefault="00E136C1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E.W38</w:t>
            </w:r>
          </w:p>
        </w:tc>
      </w:tr>
    </w:tbl>
    <w:p w14:paraId="770FE7C0" w14:textId="2A87EC85" w:rsidR="00A713B4" w:rsidRPr="00341AC4" w:rsidRDefault="00A713B4" w:rsidP="0030731B">
      <w:pPr>
        <w:pStyle w:val="Tekstpodstawowy"/>
        <w:snapToGrid w:val="0"/>
        <w:spacing w:before="60" w:after="60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073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7077"/>
        <w:gridCol w:w="1517"/>
      </w:tblGrid>
      <w:tr w:rsidR="00E136C1" w:rsidRPr="00341AC4" w14:paraId="3F10EFF6" w14:textId="77777777" w:rsidTr="00B80226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E136C1" w:rsidRPr="00341AC4" w:rsidRDefault="00E136C1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7077" w:type="dxa"/>
          </w:tcPr>
          <w:p w14:paraId="73ADB30C" w14:textId="28F03E7B" w:rsidR="00E136C1" w:rsidRPr="00341AC4" w:rsidRDefault="00E136C1" w:rsidP="0030731B">
            <w:pPr>
              <w:pStyle w:val="TableParagraph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planować i wykonywać proste badanie naukowe oraz interpretować jego wyniki i wyciągać wnioski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BAD1D6" w14:textId="37566923" w:rsidR="00E136C1" w:rsidRPr="00227EED" w:rsidRDefault="00E136C1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B.U13</w:t>
            </w:r>
          </w:p>
        </w:tc>
      </w:tr>
      <w:tr w:rsidR="00E136C1" w:rsidRPr="00341AC4" w14:paraId="4D5F8E78" w14:textId="77777777" w:rsidTr="00B8022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017DDA52" w:rsidR="00E136C1" w:rsidRPr="00341AC4" w:rsidRDefault="00E136C1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7077" w:type="dxa"/>
          </w:tcPr>
          <w:p w14:paraId="2FF0A8C0" w14:textId="3F556DB1" w:rsidR="00E136C1" w:rsidRPr="00341AC4" w:rsidRDefault="00E136C1" w:rsidP="0030731B">
            <w:pPr>
              <w:pStyle w:val="TableParagraph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Wykazuje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odpowiedzialność za podnoszenie swoich kwalifikacji i przekazywanie wiedzy innym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9DC6" w14:textId="090C2355" w:rsidR="00E136C1" w:rsidRPr="00227EED" w:rsidRDefault="00E136C1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D.U16</w:t>
            </w:r>
          </w:p>
        </w:tc>
      </w:tr>
    </w:tbl>
    <w:p w14:paraId="5A2DC6D8" w14:textId="077E0DA3" w:rsidR="00A713B4" w:rsidRPr="00341AC4" w:rsidRDefault="00A713B4" w:rsidP="0030731B">
      <w:pPr>
        <w:pStyle w:val="Tekstpodstawowy"/>
        <w:snapToGrid w:val="0"/>
        <w:spacing w:before="60" w:after="60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073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7077"/>
        <w:gridCol w:w="1526"/>
      </w:tblGrid>
      <w:tr w:rsidR="00227EED" w:rsidRPr="00341AC4" w14:paraId="3F111010" w14:textId="77777777" w:rsidTr="00B8022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227EED" w:rsidRPr="00341AC4" w:rsidRDefault="00227EED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7077" w:type="dxa"/>
          </w:tcPr>
          <w:p w14:paraId="5FEA63E7" w14:textId="2549FA5C" w:rsidR="00227EED" w:rsidRPr="00341AC4" w:rsidRDefault="00227EED" w:rsidP="000B541B">
            <w:pPr>
              <w:pStyle w:val="TableParagraph"/>
              <w:ind w:left="141" w:right="132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 oraz dokonywania samooceny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deficytów i potrzeb edukacyjnych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426D7551" w:rsidR="00227EED" w:rsidRPr="00227EED" w:rsidRDefault="00227EED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227EED" w:rsidRPr="00341AC4" w14:paraId="5898594F" w14:textId="77777777" w:rsidTr="00B80226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FBE3C7C" w:rsidR="00227EED" w:rsidRPr="00341AC4" w:rsidRDefault="00227EED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7077" w:type="dxa"/>
          </w:tcPr>
          <w:p w14:paraId="3E006535" w14:textId="22166813" w:rsidR="00227EED" w:rsidRPr="00341AC4" w:rsidRDefault="00227EED" w:rsidP="000B541B">
            <w:pPr>
              <w:pStyle w:val="TableParagraph"/>
              <w:ind w:left="141" w:right="132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7C3A8202" w:rsidR="00227EED" w:rsidRPr="00227EED" w:rsidRDefault="00227EED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227EED" w:rsidRPr="00341AC4" w14:paraId="52100F6A" w14:textId="77777777" w:rsidTr="00B80226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484D035" w14:textId="402FC3D0" w:rsidR="00227EED" w:rsidRPr="00341AC4" w:rsidRDefault="00227EED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7077" w:type="dxa"/>
          </w:tcPr>
          <w:p w14:paraId="36344E48" w14:textId="50A373C6" w:rsidR="00227EED" w:rsidRPr="00341AC4" w:rsidRDefault="00227EED" w:rsidP="000B541B">
            <w:pPr>
              <w:pStyle w:val="TableParagraph"/>
              <w:ind w:left="141" w:right="132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wniosków z własnych pomiarów lub obserwacji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EF82" w14:textId="6B9A81E8" w:rsidR="00227EED" w:rsidRPr="00227EED" w:rsidRDefault="00227EED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227EED" w:rsidRPr="00341AC4" w14:paraId="5BFB7A19" w14:textId="77777777" w:rsidTr="00B80226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D8F132D" w14:textId="282CAEA5" w:rsidR="00227EED" w:rsidRPr="00341AC4" w:rsidRDefault="00227EED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7077" w:type="dxa"/>
          </w:tcPr>
          <w:p w14:paraId="34DF8C86" w14:textId="442B40EC" w:rsidR="00227EED" w:rsidRPr="00341AC4" w:rsidRDefault="00227EED" w:rsidP="000B541B">
            <w:pPr>
              <w:pStyle w:val="TableParagraph"/>
              <w:ind w:left="141" w:right="132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wdrażania zasad koleżeństwa zawodowego i współpracy w zespole specjalistów, w tym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 przedstawicielami inn</w:t>
            </w:r>
            <w:r w:rsidR="000B54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ych zawodów medycznych, także w 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środowisku</w:t>
            </w:r>
            <w:r w:rsidR="000B54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E136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wielokulturowym i wielonarodowościowym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CF16" w14:textId="217692CD" w:rsidR="00227EED" w:rsidRPr="00227EED" w:rsidRDefault="00227EED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227EED" w:rsidRPr="00341AC4" w14:paraId="27BCDBE5" w14:textId="77777777" w:rsidTr="00B80226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8A75FA1" w14:textId="61063F2D" w:rsidR="00227EED" w:rsidRPr="00341AC4" w:rsidRDefault="00227EED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7077" w:type="dxa"/>
          </w:tcPr>
          <w:p w14:paraId="280C8007" w14:textId="11FBBA3A" w:rsidR="00227EED" w:rsidRPr="00341AC4" w:rsidRDefault="00227EED" w:rsidP="000B541B">
            <w:pPr>
              <w:pStyle w:val="TableParagraph"/>
              <w:ind w:left="141" w:right="132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opinii dotyczących różnych aspektów działalności zawodowej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4C89" w14:textId="5CEA7D24" w:rsidR="00227EED" w:rsidRPr="00227EED" w:rsidRDefault="00227EED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227EED" w:rsidRPr="00341AC4" w14:paraId="1D14B44A" w14:textId="77777777" w:rsidTr="00B80226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4DF8784" w14:textId="2965817C" w:rsidR="00227EED" w:rsidRPr="00341AC4" w:rsidRDefault="00227EED" w:rsidP="0030731B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7077" w:type="dxa"/>
          </w:tcPr>
          <w:p w14:paraId="3BC79828" w14:textId="77777777" w:rsidR="00227EED" w:rsidRPr="00227EED" w:rsidRDefault="00227EED" w:rsidP="000B541B">
            <w:pPr>
              <w:pStyle w:val="TableParagraph"/>
              <w:ind w:left="141" w:right="132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przyjęcia odpowiedzialności związanej z decyzjami podejmowanymi w ramach</w:t>
            </w:r>
          </w:p>
          <w:p w14:paraId="1E5EC0A7" w14:textId="66628E04" w:rsidR="00227EED" w:rsidRPr="00341AC4" w:rsidRDefault="00227EED" w:rsidP="000B541B">
            <w:pPr>
              <w:pStyle w:val="TableParagraph"/>
              <w:ind w:left="141" w:right="132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działalności zawodowej, w tym w katego</w:t>
            </w:r>
            <w:r w:rsidR="000B54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riach bezpieczeństwa własnego i </w:t>
            </w:r>
            <w:r w:rsidRPr="00227EE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innych osób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7726" w14:textId="2ACFB089" w:rsidR="00227EED" w:rsidRPr="00227EED" w:rsidRDefault="00227EED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27EED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30731B">
      <w:pPr>
        <w:pStyle w:val="TableParagraph"/>
        <w:numPr>
          <w:ilvl w:val="1"/>
          <w:numId w:val="10"/>
        </w:numPr>
        <w:snapToGrid w:val="0"/>
        <w:spacing w:before="120"/>
        <w:ind w:left="1134" w:right="-23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30731B">
      <w:pPr>
        <w:pStyle w:val="TableParagraph"/>
        <w:snapToGrid w:val="0"/>
        <w:spacing w:after="120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0731B" w:rsidRDefault="00CF48D1" w:rsidP="0030731B">
            <w:pPr>
              <w:pStyle w:val="TableParagraph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 xml:space="preserve">Efekty </w:t>
            </w: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18"/>
                <w:szCs w:val="18"/>
              </w:rPr>
              <w:t xml:space="preserve">przedmiotowe </w:t>
            </w: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Egzamin ustny/</w:t>
            </w:r>
            <w:r w:rsidR="009109EC"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br/>
            </w: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pisemny</w:t>
            </w:r>
            <w:r w:rsidR="00B6660E"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/</w:t>
            </w:r>
            <w:r w:rsidR="00B6660E"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br/>
              <w:t>praktyczny/</w:t>
            </w:r>
            <w:r w:rsidR="009109EC"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br/>
            </w:r>
            <w:r w:rsidR="00B6660E"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inny (jaki?)</w:t>
            </w: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Praca</w:t>
            </w:r>
          </w:p>
          <w:p w14:paraId="2DBFB9CA" w14:textId="1342AD7F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0731B" w:rsidRDefault="00CF48D1" w:rsidP="0030731B">
            <w:pPr>
              <w:pStyle w:val="TableParagraph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Inne</w:t>
            </w:r>
            <w:r w:rsidR="00C14619"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30731B">
              <w:rPr>
                <w:rFonts w:asciiTheme="minorHAnsi" w:hAnsiTheme="minorHAnsi" w:cstheme="minorHAnsi"/>
                <w:b/>
                <w:iCs/>
                <w:color w:val="000000" w:themeColor="text1"/>
                <w:sz w:val="18"/>
                <w:szCs w:val="18"/>
              </w:rPr>
              <w:t>(jakie?)*</w:t>
            </w:r>
          </w:p>
        </w:tc>
      </w:tr>
    </w:tbl>
    <w:p w14:paraId="45B871BD" w14:textId="425C9711" w:rsidR="00CF48D1" w:rsidRPr="00341AC4" w:rsidRDefault="00C14619" w:rsidP="0030731B">
      <w:pPr>
        <w:pStyle w:val="TableParagraph"/>
        <w:snapToGrid w:val="0"/>
        <w:spacing w:before="80" w:after="80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FC6349" w14:paraId="6A3E527E" w14:textId="77777777" w:rsidTr="0030731B">
        <w:trPr>
          <w:jc w:val="center"/>
        </w:trPr>
        <w:tc>
          <w:tcPr>
            <w:tcW w:w="1237" w:type="dxa"/>
            <w:tcBorders>
              <w:bottom w:val="single" w:sz="4" w:space="0" w:color="auto"/>
              <w:tl2br w:val="single" w:sz="4" w:space="0" w:color="auto"/>
            </w:tcBorders>
          </w:tcPr>
          <w:p w14:paraId="7E23793F" w14:textId="587EAAC4" w:rsidR="00DE1F53" w:rsidRPr="00FC6349" w:rsidRDefault="00B20F2C" w:rsidP="0030731B">
            <w:pPr>
              <w:pStyle w:val="TableParagraph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FC6349" w:rsidRDefault="00B20F2C" w:rsidP="0030731B">
            <w:pPr>
              <w:pStyle w:val="TableParagrap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807ADB1" w14:textId="733417C4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199F1FBE" w14:textId="3080A8E0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08917798" w14:textId="52DB57CA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A5C534" w14:textId="4FE6CED7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8B4491" w14:textId="6499FFB2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AD23EFF" w14:textId="02F33798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1EC7B20D" w14:textId="47A87339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6E066879" w14:textId="2459239C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06E2DC4D" w14:textId="0AB7D03F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82A30A4" w14:textId="48BCB9AF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98E609" w14:textId="0B2C3C47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BDB4AC" w14:textId="3B113122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79C8F64F" w14:textId="1D96A7D1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2D9E2E02" w14:textId="37B0B4D3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2857DF91" w14:textId="1115C976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28732D" w14:textId="0BDE804C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D7535A" w14:textId="71ECA193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FA55A8B" w14:textId="1DFF6690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658F5ED6" w14:textId="6A0E53FD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483622F7" w14:textId="42B8FB29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14:paraId="5FE834CC" w14:textId="4D881D19" w:rsidR="00DE1F53" w:rsidRPr="00FC6349" w:rsidRDefault="00DE1F53" w:rsidP="0030731B">
            <w:pPr>
              <w:pStyle w:val="TableParagraph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0B541B" w:rsidRPr="00FC6349" w14:paraId="3BDEFA32" w14:textId="77777777" w:rsidTr="0030731B">
        <w:trPr>
          <w:jc w:val="center"/>
        </w:trPr>
        <w:tc>
          <w:tcPr>
            <w:tcW w:w="1237" w:type="dxa"/>
            <w:tcBorders>
              <w:bottom w:val="dotted" w:sz="4" w:space="0" w:color="auto"/>
            </w:tcBorders>
            <w:shd w:val="clear" w:color="auto" w:fill="ECF1F8"/>
          </w:tcPr>
          <w:p w14:paraId="73EFAA8D" w14:textId="492130FA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  <w:tcBorders>
              <w:bottom w:val="dotted" w:sz="4" w:space="0" w:color="auto"/>
            </w:tcBorders>
          </w:tcPr>
          <w:p w14:paraId="4C6EC9F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51464A5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109DD38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1C7B9A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62B1C6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EEE881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0FE7DC49" w14:textId="312B1C51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CFA8EA5" w14:textId="4024CA65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33F3DA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C2C6D0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F609FE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8E4526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2A39939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7DDF790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0132900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BCB527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226E8B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9B95DE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57550ED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7527707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0512C36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1BE54D9F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ECF1F8"/>
          </w:tcPr>
          <w:p w14:paraId="74311758" w14:textId="52455113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</w:tcPr>
          <w:p w14:paraId="1A597A3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5B345F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98FB30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8D2EF8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F3BD08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4BAC31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6BDC6994" w14:textId="5DEA1F26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01CB537F" w14:textId="5E755790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04EE50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DB46E9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2E02B6B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928AF5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68DACE0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2D1DE7D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6F52DC2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8D5540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B04AA4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4D04CED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4C80DE2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06D797A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17E0889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3BC6FDD5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  <w:bottom w:val="single" w:sz="4" w:space="0" w:color="auto"/>
            </w:tcBorders>
            <w:shd w:val="clear" w:color="auto" w:fill="ECF1F8"/>
          </w:tcPr>
          <w:p w14:paraId="2971F64C" w14:textId="7890FB6F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  <w:tcBorders>
              <w:top w:val="dotted" w:sz="4" w:space="0" w:color="auto"/>
              <w:bottom w:val="single" w:sz="4" w:space="0" w:color="auto"/>
            </w:tcBorders>
          </w:tcPr>
          <w:p w14:paraId="14028C8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0D6562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79B530E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722C47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BD9123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19D2FF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6645B1A1" w14:textId="79B9D8D5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1ABC4F59" w14:textId="56AD051B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53CC55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6BD42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EB5C5F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775AC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73E1A4C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327A900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22F51A0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FF3D66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87439A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DD4A38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191F5B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178C438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7B064D0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46ACCB6F" w14:textId="77777777" w:rsidTr="0030731B">
        <w:trPr>
          <w:jc w:val="center"/>
        </w:trPr>
        <w:tc>
          <w:tcPr>
            <w:tcW w:w="1237" w:type="dxa"/>
            <w:tcBorders>
              <w:bottom w:val="dotted" w:sz="4" w:space="0" w:color="auto"/>
            </w:tcBorders>
            <w:shd w:val="clear" w:color="auto" w:fill="ECF1F8"/>
          </w:tcPr>
          <w:p w14:paraId="46DF7FCA" w14:textId="6EB567CD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  <w:tcBorders>
              <w:bottom w:val="dotted" w:sz="4" w:space="0" w:color="auto"/>
            </w:tcBorders>
          </w:tcPr>
          <w:p w14:paraId="0736369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5D9CA6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F37839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FBF7F4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082E80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90C9D4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3FA77DF" w14:textId="69C05006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7AD57FFF" w14:textId="46A9B5D3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6B9C5F9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90CB4D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781AB5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496F44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1E26598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045750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3A8218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41A2B0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AF18B3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F77083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5481E44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161FD65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5E6E407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4C5B236F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  <w:bottom w:val="single" w:sz="4" w:space="0" w:color="auto"/>
            </w:tcBorders>
            <w:shd w:val="clear" w:color="auto" w:fill="ECF1F8"/>
          </w:tcPr>
          <w:p w14:paraId="6E053ADC" w14:textId="49DDC668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  <w:tcBorders>
              <w:top w:val="dotted" w:sz="4" w:space="0" w:color="auto"/>
              <w:bottom w:val="single" w:sz="4" w:space="0" w:color="auto"/>
            </w:tcBorders>
          </w:tcPr>
          <w:p w14:paraId="59B00C7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51DA5B7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0F2B25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9B0F84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3227A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0289D7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312DCFF9" w14:textId="11CADEB5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59052F5" w14:textId="77B13165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CCB5E8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0F5BBC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E329D1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6C21BC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6FAF9A1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3EB87D6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6AF2EF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9AA423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BB8C4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D0063A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2FB761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43EE901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single" w:sz="4" w:space="0" w:color="auto"/>
            </w:tcBorders>
          </w:tcPr>
          <w:p w14:paraId="321AE1F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5E8F52D0" w14:textId="77777777" w:rsidTr="0030731B">
        <w:trPr>
          <w:jc w:val="center"/>
        </w:trPr>
        <w:tc>
          <w:tcPr>
            <w:tcW w:w="1237" w:type="dxa"/>
            <w:tcBorders>
              <w:bottom w:val="dotted" w:sz="4" w:space="0" w:color="auto"/>
            </w:tcBorders>
            <w:shd w:val="clear" w:color="auto" w:fill="ECF1F8"/>
          </w:tcPr>
          <w:p w14:paraId="5F6B3256" w14:textId="621E7BFE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  <w:tcBorders>
              <w:bottom w:val="dotted" w:sz="4" w:space="0" w:color="auto"/>
            </w:tcBorders>
          </w:tcPr>
          <w:p w14:paraId="2E77055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27152E0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7294993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9C5B8E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1544AE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9CAE5A6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57D8E7B2" w14:textId="2ECE8824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373D8210" w14:textId="63C0F669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4DB376F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8E751F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D4177E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33A2CCA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079167A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704139D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1155E43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720376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9F9E06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221B60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02517E7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0B6C829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bottom w:val="dotted" w:sz="4" w:space="0" w:color="auto"/>
            </w:tcBorders>
          </w:tcPr>
          <w:p w14:paraId="5CDB27B6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1B1A9720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ECF1F8"/>
          </w:tcPr>
          <w:p w14:paraId="3B68E116" w14:textId="71BEE733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</w:tcPr>
          <w:p w14:paraId="418FD59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46010DF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3180B07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0FE9DD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2FB494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D371DC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67D63B4" w14:textId="4449A45F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4366F47D" w14:textId="7CBA0AC2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FBE423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21000E6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A35630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D23F22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370EC03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4BF1520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03E4B20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778EAE6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7C67D6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4C6220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0151EB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547619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2E76B56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19B00F6A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ECF1F8"/>
          </w:tcPr>
          <w:p w14:paraId="0690E4C0" w14:textId="1B6BBF4D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</w:tcPr>
          <w:p w14:paraId="7FA4411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B61D0B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28FFF2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793B4CE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73016745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7E3B4E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15A0F9D6" w14:textId="58339B70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B9D4562" w14:textId="083BB4E8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3B7B94B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F063C8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7D4DCCE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2CBAB866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1240EBE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FA70EB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26ECE18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895618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45CB04D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88621B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6CC879B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61F2549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28A33EE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2E60BCEB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ECF1F8"/>
          </w:tcPr>
          <w:p w14:paraId="4176B574" w14:textId="24B51DFD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</w:tcPr>
          <w:p w14:paraId="021BF25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052CCD3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22C9C07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0E9DEB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7117A8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1496EBD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CE28848" w14:textId="4EDF0A1A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19932D4E" w14:textId="7597E8A4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3E3DBDD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1A9876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FBD26A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680CE8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267EEBA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6E242A4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C75FAB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5204F7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395745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279D7EA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6010C45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E48A76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444BE36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75976CA4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ECF1F8"/>
          </w:tcPr>
          <w:p w14:paraId="33CAFD0F" w14:textId="2EA83043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</w:tcPr>
          <w:p w14:paraId="0D5AEDD6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462E5D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11190ED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95A8FB2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7247476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38A120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2E37761" w14:textId="5D936F4B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7B67AB56" w14:textId="5FC4DCE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325000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4D7FA54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4F545C1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4081BB3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4BF8902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19BF6AE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5F75235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2BD9B16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9767183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2FED8CE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47442DE0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1DA0B2A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  <w:bottom w:val="dotted" w:sz="4" w:space="0" w:color="auto"/>
            </w:tcBorders>
          </w:tcPr>
          <w:p w14:paraId="38F3A1E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B541B" w:rsidRPr="00FC6349" w14:paraId="746C222E" w14:textId="77777777" w:rsidTr="0030731B">
        <w:trPr>
          <w:jc w:val="center"/>
        </w:trPr>
        <w:tc>
          <w:tcPr>
            <w:tcW w:w="1237" w:type="dxa"/>
            <w:tcBorders>
              <w:top w:val="dotted" w:sz="4" w:space="0" w:color="auto"/>
            </w:tcBorders>
            <w:shd w:val="clear" w:color="auto" w:fill="ECF1F8"/>
          </w:tcPr>
          <w:p w14:paraId="19D891C7" w14:textId="7566DE21" w:rsidR="000B541B" w:rsidRPr="00FC6349" w:rsidRDefault="000B541B" w:rsidP="00B84F6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408" w:type="dxa"/>
            <w:tcBorders>
              <w:top w:val="dotted" w:sz="4" w:space="0" w:color="auto"/>
            </w:tcBorders>
          </w:tcPr>
          <w:p w14:paraId="245D478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298DBD6B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3DA86E44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019AE99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2F010DBE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5679067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7BFA03C4" w14:textId="7C218701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416F7A60" w14:textId="1E5B778A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C634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6CB69E9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34EF38BC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5860668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054A27E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08E9A11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05D680FF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111F779A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7F3C14E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3EFBBAF7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14:paraId="5A405ABD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71E5E9A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1C41F2E8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dotted" w:sz="4" w:space="0" w:color="auto"/>
            </w:tcBorders>
          </w:tcPr>
          <w:p w14:paraId="29106129" w14:textId="77777777" w:rsidR="000B541B" w:rsidRPr="00FC6349" w:rsidRDefault="000B541B" w:rsidP="00B84F6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5BF5A578" w:rsidR="00B20F2C" w:rsidRPr="00341AC4" w:rsidRDefault="0030731B" w:rsidP="0030731B">
      <w:pPr>
        <w:pStyle w:val="Tekstpodstawowy"/>
        <w:spacing w:before="120"/>
        <w:rPr>
          <w:rFonts w:asciiTheme="minorHAnsi" w:hAnsiTheme="minorHAnsi" w:cstheme="minorHAnsi"/>
          <w:iCs/>
          <w:color w:val="000000" w:themeColor="text1"/>
        </w:rPr>
      </w:pPr>
      <w:r>
        <w:rPr>
          <w:rFonts w:asciiTheme="minorHAnsi" w:hAnsiTheme="minorHAnsi" w:cstheme="minorHAnsi"/>
          <w:iCs/>
          <w:color w:val="000000" w:themeColor="text1"/>
        </w:rPr>
        <w:t xml:space="preserve">      </w:t>
      </w:r>
      <w:r w:rsidR="00B20F2C"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="00B20F2C"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4974D55" w14:textId="77777777" w:rsidR="000B541B" w:rsidRDefault="000B541B">
      <w:pP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br w:type="page"/>
      </w:r>
    </w:p>
    <w:p w14:paraId="696F3563" w14:textId="3605B90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61EE86FF" w:rsidR="00896E3C" w:rsidRPr="00B84F6E" w:rsidRDefault="00B84F6E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Opanowanie treści programowych  na poziomie podstawowym</w:t>
            </w:r>
          </w:p>
        </w:tc>
      </w:tr>
      <w:tr w:rsidR="00341AC4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27C73D0F" w:rsidR="00896E3C" w:rsidRPr="00B84F6E" w:rsidRDefault="00B84F6E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Opanowanie treści programowych na poziomie podstawowym,  odpowiedzi usystematyzowane</w:t>
            </w:r>
          </w:p>
        </w:tc>
      </w:tr>
      <w:tr w:rsidR="00341AC4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56348D56" w:rsidR="00896E3C" w:rsidRPr="00B84F6E" w:rsidRDefault="00B84F6E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Opanowanie treści programowych  na poziomie podstawowym,  odpowiedzi usystematyzowane. Rozwiązywanie problemów w sytuacjach typowych</w:t>
            </w:r>
          </w:p>
        </w:tc>
      </w:tr>
      <w:tr w:rsidR="00341AC4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37E3B30D" w:rsidR="00896E3C" w:rsidRPr="00B84F6E" w:rsidRDefault="00B84F6E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Zakres prezentowanej wiedzy wykracza poza poziom podstawowy w oparciu o podane piśmiennictwo uzupełniające. Rozwiązywanie problemów w sytuacjach nowych i złożonych.</w:t>
            </w:r>
          </w:p>
        </w:tc>
      </w:tr>
      <w:tr w:rsidR="00341AC4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32DA9D56" w:rsidR="00896E3C" w:rsidRPr="00B84F6E" w:rsidRDefault="00B84F6E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Zakres prezentowanej wiedzy wykracza poza poziom podstawowy w oparciu o samodzielnie zdobyte naukowe  źródła  informacji.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B84F6E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B84F6E" w:rsidRPr="00341AC4" w:rsidRDefault="00B84F6E" w:rsidP="00B84F6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51966014" w:rsidR="00B84F6E" w:rsidRPr="00341AC4" w:rsidRDefault="00B84F6E" w:rsidP="00B84F6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Opanowanie treści programowych  na poziomie podstawowym</w:t>
            </w:r>
          </w:p>
        </w:tc>
      </w:tr>
      <w:tr w:rsidR="00B84F6E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B84F6E" w:rsidRPr="00341AC4" w:rsidRDefault="00B84F6E" w:rsidP="00B84F6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10F0B4D6" w:rsidR="00B84F6E" w:rsidRPr="00341AC4" w:rsidRDefault="00B84F6E" w:rsidP="00B84F6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Opanowanie treści programowych na poziomie podstawowym,  odpowiedzi usystematyzowane</w:t>
            </w:r>
          </w:p>
        </w:tc>
      </w:tr>
      <w:tr w:rsidR="00B84F6E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B84F6E" w:rsidRPr="00341AC4" w:rsidRDefault="00B84F6E" w:rsidP="00B84F6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D5639D9" w:rsidR="00B84F6E" w:rsidRPr="00341AC4" w:rsidRDefault="00B84F6E" w:rsidP="00B84F6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Opanowanie treści programowych  na poziomie podstawowym,  odpowiedzi usystematyzowane. Rozwiązywanie problemów w sytuacjach typowych</w:t>
            </w:r>
          </w:p>
        </w:tc>
      </w:tr>
      <w:tr w:rsidR="00B84F6E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B84F6E" w:rsidRPr="00341AC4" w:rsidRDefault="00B84F6E" w:rsidP="00B84F6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6FF63E4D" w:rsidR="00B84F6E" w:rsidRPr="00341AC4" w:rsidRDefault="00B84F6E" w:rsidP="00B84F6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Zakres prezentowanej wiedzy wykracza poza poziom podstawowy w oparciu o podane piśmiennictwo uzupełniające. Rozwiązywanie problemów w sytuacjach nowych i złożonych.</w:t>
            </w:r>
          </w:p>
        </w:tc>
      </w:tr>
      <w:tr w:rsidR="00B84F6E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B84F6E" w:rsidRPr="00341AC4" w:rsidRDefault="00B84F6E" w:rsidP="00B84F6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54C11592" w:rsidR="00B84F6E" w:rsidRPr="00341AC4" w:rsidRDefault="00B84F6E" w:rsidP="00B84F6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B84F6E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  <w:t>Zakres prezentowanej wiedzy wykracza poza poziom podstawowy w oparciu o samodzielnie zdobyte naukowe  źródła  informacji.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102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548"/>
        <w:gridCol w:w="2173"/>
      </w:tblGrid>
      <w:tr w:rsidR="00341AC4" w:rsidRPr="00341AC4" w14:paraId="4F74CA1F" w14:textId="77777777" w:rsidTr="00A55288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548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A55288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4FC200E4" w14:textId="0E6556C9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0BF2134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3CF25E83" w14:textId="77777777" w:rsidTr="00A55288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548" w:type="dxa"/>
            <w:vAlign w:val="center"/>
          </w:tcPr>
          <w:p w14:paraId="3A92C4D7" w14:textId="1F69ACF9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2173" w:type="dxa"/>
            <w:vAlign w:val="center"/>
          </w:tcPr>
          <w:p w14:paraId="2B963816" w14:textId="341D8135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</w:tr>
      <w:tr w:rsidR="00341AC4" w:rsidRPr="00341AC4" w14:paraId="3D6E145A" w14:textId="77777777" w:rsidTr="00A55288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548" w:type="dxa"/>
            <w:vAlign w:val="center"/>
          </w:tcPr>
          <w:p w14:paraId="3311B3D1" w14:textId="6AF2A34C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796F7AAA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12FCCC50" w14:textId="77777777" w:rsidTr="00A55288">
        <w:trPr>
          <w:trHeight w:val="282"/>
          <w:jc w:val="center"/>
        </w:trPr>
        <w:tc>
          <w:tcPr>
            <w:tcW w:w="5499" w:type="dxa"/>
          </w:tcPr>
          <w:p w14:paraId="156B0E55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34EC3CE2" w:rsidR="00B84F6E" w:rsidRPr="00341AC4" w:rsidRDefault="00B84F6E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e-learning</w:t>
            </w:r>
          </w:p>
        </w:tc>
        <w:tc>
          <w:tcPr>
            <w:tcW w:w="2548" w:type="dxa"/>
            <w:vAlign w:val="center"/>
          </w:tcPr>
          <w:p w14:paraId="708ECB9A" w14:textId="44C1C6DD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14:paraId="3125D22D" w14:textId="58F6F6E8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  <w:tr w:rsidR="00341AC4" w:rsidRPr="00341AC4" w14:paraId="2E54A024" w14:textId="77777777" w:rsidTr="00A55288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5ADECC7D" w14:textId="65E87122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14906B0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66AA4784" w14:textId="77777777" w:rsidTr="00A55288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548" w:type="dxa"/>
            <w:vAlign w:val="center"/>
          </w:tcPr>
          <w:p w14:paraId="5D90F1D5" w14:textId="09923F8B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4A9C746A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3E11FC9D" w14:textId="77777777" w:rsidTr="00A55288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7030BDD6" w14:textId="6F2AD3D5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590D7D9A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8FC3F92" w14:textId="77777777" w:rsidTr="00A55288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625A9B5E" w14:textId="75985415" w:rsidR="001106D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FDEB358" w:rsidR="00896E3C" w:rsidRPr="00341AC4" w:rsidRDefault="00B84F6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D22197">
      <w:pPr>
        <w:spacing w:before="12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D22197">
      <w:pgSz w:w="11910" w:h="16840"/>
      <w:pgMar w:top="720" w:right="995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675EE7"/>
    <w:multiLevelType w:val="hybridMultilevel"/>
    <w:tmpl w:val="27B0E28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9049AF"/>
    <w:multiLevelType w:val="hybridMultilevel"/>
    <w:tmpl w:val="2130755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5"/>
  </w:num>
  <w:num w:numId="3">
    <w:abstractNumId w:val="19"/>
  </w:num>
  <w:num w:numId="4">
    <w:abstractNumId w:val="35"/>
  </w:num>
  <w:num w:numId="5">
    <w:abstractNumId w:val="2"/>
  </w:num>
  <w:num w:numId="6">
    <w:abstractNumId w:val="33"/>
  </w:num>
  <w:num w:numId="7">
    <w:abstractNumId w:val="10"/>
  </w:num>
  <w:num w:numId="8">
    <w:abstractNumId w:val="18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6"/>
  </w:num>
  <w:num w:numId="25">
    <w:abstractNumId w:val="11"/>
  </w:num>
  <w:num w:numId="26">
    <w:abstractNumId w:val="20"/>
  </w:num>
  <w:num w:numId="27">
    <w:abstractNumId w:val="37"/>
  </w:num>
  <w:num w:numId="28">
    <w:abstractNumId w:val="14"/>
  </w:num>
  <w:num w:numId="29">
    <w:abstractNumId w:val="28"/>
  </w:num>
  <w:num w:numId="30">
    <w:abstractNumId w:val="6"/>
  </w:num>
  <w:num w:numId="31">
    <w:abstractNumId w:val="16"/>
  </w:num>
  <w:num w:numId="32">
    <w:abstractNumId w:val="23"/>
  </w:num>
  <w:num w:numId="33">
    <w:abstractNumId w:val="3"/>
  </w:num>
  <w:num w:numId="34">
    <w:abstractNumId w:val="15"/>
  </w:num>
  <w:num w:numId="35">
    <w:abstractNumId w:val="8"/>
  </w:num>
  <w:num w:numId="36">
    <w:abstractNumId w:val="27"/>
  </w:num>
  <w:num w:numId="37">
    <w:abstractNumId w:val="17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57067"/>
    <w:rsid w:val="000657F2"/>
    <w:rsid w:val="000706A4"/>
    <w:rsid w:val="0007138A"/>
    <w:rsid w:val="000746C5"/>
    <w:rsid w:val="000800D0"/>
    <w:rsid w:val="000B541B"/>
    <w:rsid w:val="000D4346"/>
    <w:rsid w:val="000F5265"/>
    <w:rsid w:val="00104F8D"/>
    <w:rsid w:val="001106DC"/>
    <w:rsid w:val="001373A5"/>
    <w:rsid w:val="00145EC7"/>
    <w:rsid w:val="00153788"/>
    <w:rsid w:val="001D18A7"/>
    <w:rsid w:val="001D21FC"/>
    <w:rsid w:val="001D511D"/>
    <w:rsid w:val="001E0ADE"/>
    <w:rsid w:val="001E7B5A"/>
    <w:rsid w:val="00204C4C"/>
    <w:rsid w:val="00227EED"/>
    <w:rsid w:val="002401BA"/>
    <w:rsid w:val="0027397F"/>
    <w:rsid w:val="002E673A"/>
    <w:rsid w:val="0030731B"/>
    <w:rsid w:val="00325BBE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44E3"/>
    <w:rsid w:val="005363F3"/>
    <w:rsid w:val="00543BC4"/>
    <w:rsid w:val="005662CA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940FB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822518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288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1816"/>
    <w:rsid w:val="00B54F67"/>
    <w:rsid w:val="00B64890"/>
    <w:rsid w:val="00B6660E"/>
    <w:rsid w:val="00B72C78"/>
    <w:rsid w:val="00B80226"/>
    <w:rsid w:val="00B84F6E"/>
    <w:rsid w:val="00B877F7"/>
    <w:rsid w:val="00B92902"/>
    <w:rsid w:val="00BB0629"/>
    <w:rsid w:val="00BE67AE"/>
    <w:rsid w:val="00C1154E"/>
    <w:rsid w:val="00C14619"/>
    <w:rsid w:val="00C51D09"/>
    <w:rsid w:val="00C54A3C"/>
    <w:rsid w:val="00C62B71"/>
    <w:rsid w:val="00C74615"/>
    <w:rsid w:val="00CA3616"/>
    <w:rsid w:val="00CB604E"/>
    <w:rsid w:val="00CD60D3"/>
    <w:rsid w:val="00CF48D1"/>
    <w:rsid w:val="00D05AB2"/>
    <w:rsid w:val="00D22197"/>
    <w:rsid w:val="00D85EF3"/>
    <w:rsid w:val="00D864ED"/>
    <w:rsid w:val="00D938BC"/>
    <w:rsid w:val="00DA28D5"/>
    <w:rsid w:val="00DB5D67"/>
    <w:rsid w:val="00DD65E8"/>
    <w:rsid w:val="00DE1F53"/>
    <w:rsid w:val="00E136C1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24EB"/>
    <w:rsid w:val="00F75F6D"/>
    <w:rsid w:val="00F77856"/>
    <w:rsid w:val="00F93849"/>
    <w:rsid w:val="00FB2C0D"/>
    <w:rsid w:val="00FC6349"/>
    <w:rsid w:val="00FD380B"/>
    <w:rsid w:val="00FD5960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930393B8-DA77-44C4-B51D-39F62FEA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52A40-1C34-408E-BC6B-3828A004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>Microsoft</Company>
  <LinksUpToDate>false</LinksUpToDate>
  <CharactersWithSpaces>9379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3</cp:revision>
  <cp:lastPrinted>2026-09-07T10:38:00Z</cp:lastPrinted>
  <dcterms:created xsi:type="dcterms:W3CDTF">2026-10-01T08:38:00Z</dcterms:created>
  <dcterms:modified xsi:type="dcterms:W3CDTF">2026-10-06T07:47:00Z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